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8369C" w14:textId="6E729EB4" w:rsidR="008776D0" w:rsidRDefault="00022D25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022D25">
        <w:rPr>
          <w:rFonts w:cs="Arial"/>
          <w:b/>
          <w:noProof/>
          <w:sz w:val="24"/>
        </w:rPr>
        <w:t>TSG SA Meeting #SP-101</w:t>
      </w:r>
      <w:r w:rsidR="008776D0">
        <w:rPr>
          <w:rFonts w:cs="Arial"/>
          <w:b/>
          <w:noProof/>
          <w:sz w:val="24"/>
        </w:rPr>
        <w:tab/>
        <w:t>S2-23</w:t>
      </w:r>
      <w:r w:rsidR="00440042">
        <w:rPr>
          <w:rFonts w:cs="Arial"/>
          <w:b/>
          <w:noProof/>
          <w:sz w:val="24"/>
        </w:rPr>
        <w:t>1118</w:t>
      </w:r>
    </w:p>
    <w:p w14:paraId="0D9E2F9B" w14:textId="23DD7609" w:rsidR="008776D0" w:rsidRDefault="00022D25" w:rsidP="008776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022D25">
        <w:rPr>
          <w:rFonts w:cs="Arial"/>
          <w:b/>
          <w:noProof/>
          <w:sz w:val="24"/>
        </w:rPr>
        <w:t xml:space="preserve">11 - 15 September 2023, Bangalore, India </w:t>
      </w:r>
    </w:p>
    <w:p w14:paraId="1D6A7D60" w14:textId="67F3C374" w:rsidR="008776D0" w:rsidRP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5FF711B" w14:textId="11C65B09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C3701D" w:rsidRPr="00C3701D">
        <w:rPr>
          <w:rFonts w:ascii="Arial" w:hAnsi="Arial" w:cs="Arial"/>
          <w:b/>
          <w:color w:val="FF0000"/>
          <w:sz w:val="22"/>
          <w:szCs w:val="22"/>
          <w:lang w:eastAsia="en-GB"/>
        </w:rPr>
        <w:t xml:space="preserve">[Draft] 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 xml:space="preserve">LS </w:t>
      </w:r>
      <w:r w:rsidR="00022D25" w:rsidRPr="00022D25">
        <w:rPr>
          <w:rFonts w:ascii="Arial" w:hAnsi="Arial" w:cs="Arial"/>
          <w:b/>
          <w:sz w:val="22"/>
          <w:szCs w:val="22"/>
          <w:lang w:eastAsia="en-GB"/>
        </w:rPr>
        <w:t xml:space="preserve">Architectural Work for PINAPP Security </w:t>
      </w:r>
    </w:p>
    <w:p w14:paraId="33A2D6DA" w14:textId="019F1A4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24F49A12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022D25">
        <w:rPr>
          <w:rFonts w:ascii="Arial" w:hAnsi="Arial" w:cs="Arial"/>
          <w:b/>
          <w:sz w:val="22"/>
          <w:szCs w:val="22"/>
          <w:lang w:eastAsia="en-GB"/>
        </w:rPr>
        <w:t>PINAPP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5CFF5E49" w:rsidR="00E66E7B" w:rsidRPr="00884E92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CA" w:eastAsia="en-GB"/>
        </w:rPr>
      </w:pPr>
      <w:r w:rsidRPr="00884E92">
        <w:rPr>
          <w:rFonts w:ascii="Arial" w:hAnsi="Arial" w:cs="Arial"/>
          <w:b/>
          <w:sz w:val="22"/>
          <w:szCs w:val="22"/>
          <w:lang w:val="fr-CA" w:eastAsia="en-GB"/>
        </w:rPr>
        <w:t>Source:</w:t>
      </w:r>
      <w:r w:rsidRPr="00884E92">
        <w:rPr>
          <w:rFonts w:ascii="Arial" w:hAnsi="Arial" w:cs="Arial"/>
          <w:b/>
          <w:sz w:val="22"/>
          <w:szCs w:val="22"/>
          <w:lang w:val="fr-CA" w:eastAsia="en-GB"/>
        </w:rPr>
        <w:tab/>
      </w:r>
      <w:r w:rsidR="00272115" w:rsidRPr="00884E92">
        <w:rPr>
          <w:rFonts w:ascii="Arial" w:hAnsi="Arial" w:cs="Arial"/>
          <w:b/>
          <w:sz w:val="22"/>
          <w:szCs w:val="22"/>
          <w:lang w:val="fr-CA" w:eastAsia="en-GB"/>
        </w:rPr>
        <w:tab/>
      </w:r>
      <w:r w:rsidR="00022D25" w:rsidRPr="00884E92">
        <w:rPr>
          <w:rFonts w:ascii="Arial" w:hAnsi="Arial" w:cs="Arial"/>
          <w:b/>
          <w:sz w:val="22"/>
          <w:szCs w:val="22"/>
          <w:lang w:val="fr-CA" w:eastAsia="en-GB"/>
        </w:rPr>
        <w:t>SA</w:t>
      </w:r>
    </w:p>
    <w:p w14:paraId="7C098A64" w14:textId="5B78C227" w:rsidR="00E66E7B" w:rsidRPr="00884E92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CA" w:eastAsia="en-GB"/>
        </w:rPr>
      </w:pPr>
      <w:r w:rsidRPr="00884E92">
        <w:rPr>
          <w:rFonts w:ascii="Arial" w:hAnsi="Arial" w:cs="Arial"/>
          <w:b/>
          <w:sz w:val="22"/>
          <w:szCs w:val="22"/>
          <w:lang w:val="fr-CA" w:eastAsia="en-GB"/>
        </w:rPr>
        <w:t>To:</w:t>
      </w:r>
      <w:r w:rsidRPr="00884E92">
        <w:rPr>
          <w:rFonts w:ascii="Arial" w:hAnsi="Arial" w:cs="Arial"/>
          <w:b/>
          <w:sz w:val="22"/>
          <w:szCs w:val="22"/>
          <w:lang w:val="fr-CA" w:eastAsia="en-GB"/>
        </w:rPr>
        <w:tab/>
      </w:r>
      <w:r w:rsidR="00022D25" w:rsidRPr="00884E92">
        <w:rPr>
          <w:rFonts w:ascii="Arial" w:hAnsi="Arial" w:cs="Arial"/>
          <w:b/>
          <w:sz w:val="22"/>
          <w:szCs w:val="22"/>
          <w:lang w:val="fr-CA" w:eastAsia="en-GB"/>
        </w:rPr>
        <w:t>SA3</w:t>
      </w:r>
    </w:p>
    <w:p w14:paraId="150F213B" w14:textId="05D8A2E4" w:rsidR="00E66E7B" w:rsidRPr="00884E92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CA" w:eastAsia="en-GB"/>
        </w:rPr>
      </w:pPr>
      <w:r w:rsidRPr="00884E92">
        <w:rPr>
          <w:rFonts w:ascii="Arial" w:hAnsi="Arial" w:cs="Arial"/>
          <w:b/>
          <w:sz w:val="22"/>
          <w:szCs w:val="22"/>
          <w:lang w:val="fr-CA" w:eastAsia="en-GB"/>
        </w:rPr>
        <w:t>Cc:</w:t>
      </w:r>
      <w:r w:rsidRPr="00884E92">
        <w:rPr>
          <w:rFonts w:ascii="Arial" w:hAnsi="Arial" w:cs="Arial"/>
          <w:b/>
          <w:sz w:val="22"/>
          <w:szCs w:val="22"/>
          <w:lang w:val="fr-CA" w:eastAsia="en-GB"/>
        </w:rPr>
        <w:tab/>
      </w:r>
      <w:r w:rsidR="00022D25" w:rsidRPr="00884E92">
        <w:rPr>
          <w:rFonts w:ascii="Arial" w:hAnsi="Arial" w:cs="Arial"/>
          <w:b/>
          <w:sz w:val="22"/>
          <w:szCs w:val="22"/>
          <w:lang w:val="fr-CA" w:eastAsia="en-GB"/>
        </w:rPr>
        <w:t>SA6</w:t>
      </w:r>
    </w:p>
    <w:p w14:paraId="007A9480" w14:textId="77777777" w:rsidR="00E66E7B" w:rsidRPr="00884E92" w:rsidRDefault="00E66E7B" w:rsidP="00E66E7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4F8646D0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022D25">
        <w:rPr>
          <w:bCs/>
          <w:lang w:val="de-DE"/>
        </w:rPr>
        <w:t>Saad Ahmad</w:t>
      </w:r>
    </w:p>
    <w:p w14:paraId="2DDF98D5" w14:textId="5B340E85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022D25">
        <w:rPr>
          <w:bCs/>
          <w:color w:val="0000FF"/>
          <w:lang w:val="de-DE"/>
        </w:rPr>
        <w:t>Saad</w:t>
      </w:r>
      <w:r w:rsidR="009622FD">
        <w:rPr>
          <w:bCs/>
          <w:color w:val="0000FF"/>
          <w:lang w:val="de-DE"/>
        </w:rPr>
        <w:t>.</w:t>
      </w:r>
      <w:r w:rsidR="00022D25">
        <w:rPr>
          <w:bCs/>
          <w:color w:val="0000FF"/>
          <w:lang w:val="de-DE"/>
        </w:rPr>
        <w:t>Ahmad</w:t>
      </w:r>
      <w:r>
        <w:rPr>
          <w:bCs/>
          <w:color w:val="0000FF"/>
          <w:lang w:val="de-DE"/>
        </w:rPr>
        <w:t>@</w:t>
      </w:r>
      <w:r w:rsidR="009622FD">
        <w:rPr>
          <w:bCs/>
          <w:color w:val="0000FF"/>
          <w:lang w:val="de-DE"/>
        </w:rPr>
        <w:t>InterDigital</w:t>
      </w:r>
      <w:r>
        <w:rPr>
          <w:bCs/>
          <w:color w:val="0000FF"/>
          <w:lang w:val="de-DE"/>
        </w:rPr>
        <w:t>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771DE199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93279E" w14:textId="6BF99AD1" w:rsidR="009622FD" w:rsidRDefault="00022D2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 kindly requests that </w:t>
      </w:r>
      <w:r w:rsidRPr="00022D25">
        <w:rPr>
          <w:rFonts w:ascii="Arial" w:hAnsi="Arial" w:cs="Arial"/>
        </w:rPr>
        <w:t xml:space="preserve">SA3 allocate time to develop security mechanisms addressing </w:t>
      </w:r>
      <w:r w:rsidR="003A78B1">
        <w:rPr>
          <w:rFonts w:ascii="Arial" w:hAnsi="Arial" w:cs="Arial"/>
        </w:rPr>
        <w:t xml:space="preserve">Release 18 </w:t>
      </w:r>
      <w:r w:rsidRPr="00022D25">
        <w:rPr>
          <w:rFonts w:ascii="Arial" w:hAnsi="Arial" w:cs="Arial"/>
        </w:rPr>
        <w:t>PINAPP security requirements specified</w:t>
      </w:r>
      <w:r>
        <w:rPr>
          <w:rFonts w:ascii="Arial" w:hAnsi="Arial" w:cs="Arial"/>
        </w:rPr>
        <w:t xml:space="preserve"> by SA6</w:t>
      </w:r>
      <w:r w:rsidRPr="00022D25">
        <w:rPr>
          <w:rFonts w:ascii="Arial" w:hAnsi="Arial" w:cs="Arial"/>
        </w:rPr>
        <w:t xml:space="preserve"> in TS 23.542</w:t>
      </w:r>
      <w:r w:rsidR="00546717">
        <w:rPr>
          <w:rFonts w:ascii="Arial" w:hAnsi="Arial" w:cs="Arial"/>
        </w:rPr>
        <w:t xml:space="preserve"> </w:t>
      </w:r>
      <w:r w:rsidR="003A78B1">
        <w:rPr>
          <w:rFonts w:ascii="Arial" w:hAnsi="Arial" w:cs="Arial"/>
        </w:rPr>
        <w:t>(</w:t>
      </w:r>
      <w:r w:rsidR="00546717">
        <w:rPr>
          <w:rFonts w:ascii="Arial" w:hAnsi="Arial" w:cs="Arial"/>
        </w:rPr>
        <w:t>Release 18</w:t>
      </w:r>
      <w:r w:rsidR="003A78B1">
        <w:rPr>
          <w:rFonts w:ascii="Arial" w:hAnsi="Arial" w:cs="Arial"/>
        </w:rPr>
        <w:t>)</w:t>
      </w:r>
      <w:r w:rsidRPr="00022D25">
        <w:rPr>
          <w:rFonts w:ascii="Arial" w:hAnsi="Arial" w:cs="Arial"/>
        </w:rPr>
        <w:t xml:space="preserve">. </w:t>
      </w: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DAA0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22D25">
        <w:rPr>
          <w:rFonts w:ascii="Arial" w:hAnsi="Arial" w:cs="Arial"/>
          <w:b/>
        </w:rPr>
        <w:t>SA3</w:t>
      </w:r>
      <w:r w:rsidR="00D81245">
        <w:rPr>
          <w:rFonts w:ascii="Arial" w:hAnsi="Arial" w:cs="Arial"/>
          <w:b/>
        </w:rPr>
        <w:t xml:space="preserve"> </w:t>
      </w:r>
      <w:r w:rsidR="004E639C">
        <w:rPr>
          <w:rFonts w:ascii="Arial" w:hAnsi="Arial" w:cs="Arial"/>
          <w:b/>
        </w:rPr>
        <w:t>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72E08B3B" w:rsidR="004E639C" w:rsidRDefault="009622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4E639C" w:rsidRPr="00E80B25">
        <w:rPr>
          <w:rFonts w:ascii="Arial" w:hAnsi="Arial" w:cs="Arial"/>
        </w:rPr>
        <w:t xml:space="preserve"> k</w:t>
      </w:r>
      <w:r w:rsidR="004E639C" w:rsidRPr="00E56326">
        <w:rPr>
          <w:rFonts w:ascii="Arial" w:hAnsi="Arial" w:cs="Arial"/>
        </w:rPr>
        <w:t xml:space="preserve">indly </w:t>
      </w:r>
      <w:r w:rsidR="004E639C">
        <w:rPr>
          <w:rFonts w:ascii="Arial" w:hAnsi="Arial" w:cs="Arial"/>
        </w:rPr>
        <w:t>request</w:t>
      </w:r>
      <w:r w:rsidR="00D34895">
        <w:rPr>
          <w:rFonts w:ascii="Arial" w:hAnsi="Arial" w:cs="Arial"/>
        </w:rPr>
        <w:t>s</w:t>
      </w:r>
      <w:r w:rsidR="004E639C"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022D25">
        <w:rPr>
          <w:rFonts w:ascii="Arial" w:hAnsi="Arial" w:cs="Arial"/>
        </w:rPr>
        <w:t>SA3 take the above request into account.</w:t>
      </w:r>
    </w:p>
    <w:p w14:paraId="1B171A67" w14:textId="77777777" w:rsidR="00DF0D03" w:rsidRPr="000F4E43" w:rsidRDefault="00DF0D03">
      <w:pPr>
        <w:spacing w:after="120"/>
        <w:ind w:left="993" w:hanging="993"/>
        <w:rPr>
          <w:rFonts w:ascii="Arial" w:hAnsi="Arial" w:cs="Arial"/>
        </w:rPr>
      </w:pPr>
    </w:p>
    <w:p w14:paraId="199490FD" w14:textId="2B4A4D32" w:rsidR="00DF0D03" w:rsidRPr="00A52DB2" w:rsidRDefault="00DF0D03" w:rsidP="00DF0D0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622FD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738AF207" w14:textId="77B35FE3" w:rsidR="00DF0D03" w:rsidRDefault="00ED647F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F0D03">
        <w:rPr>
          <w:rFonts w:ascii="Arial" w:hAnsi="Arial" w:cs="Arial"/>
          <w:bCs/>
        </w:rPr>
        <w:t>#1</w:t>
      </w:r>
      <w:r w:rsidR="00022D25">
        <w:rPr>
          <w:rFonts w:ascii="Arial" w:hAnsi="Arial" w:cs="Arial"/>
          <w:bCs/>
        </w:rPr>
        <w:t>02</w:t>
      </w:r>
      <w:r w:rsidR="00DF0D03">
        <w:rPr>
          <w:rFonts w:ascii="Arial" w:hAnsi="Arial" w:cs="Arial"/>
          <w:bCs/>
        </w:rPr>
        <w:tab/>
      </w:r>
      <w:r w:rsidR="00022D25">
        <w:rPr>
          <w:rFonts w:ascii="Arial" w:hAnsi="Arial" w:cs="Arial"/>
          <w:bCs/>
        </w:rPr>
        <w:t>11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– 1</w:t>
      </w:r>
      <w:r w:rsidR="00022D25">
        <w:rPr>
          <w:rFonts w:ascii="Arial" w:hAnsi="Arial" w:cs="Arial"/>
          <w:bCs/>
        </w:rPr>
        <w:t>5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</w:t>
      </w:r>
      <w:r w:rsidR="00022D25">
        <w:rPr>
          <w:rFonts w:ascii="Arial" w:hAnsi="Arial" w:cs="Arial"/>
          <w:bCs/>
        </w:rPr>
        <w:t>December</w:t>
      </w:r>
      <w:r w:rsidR="00DF0D03">
        <w:rPr>
          <w:rFonts w:ascii="Arial" w:hAnsi="Arial" w:cs="Arial"/>
          <w:bCs/>
        </w:rPr>
        <w:t xml:space="preserve"> 2023 </w:t>
      </w:r>
      <w:r w:rsidR="00DF0D03">
        <w:rPr>
          <w:rFonts w:ascii="Arial" w:hAnsi="Arial" w:cs="Arial"/>
          <w:bCs/>
        </w:rPr>
        <w:tab/>
      </w:r>
      <w:r w:rsidR="00DF0D03">
        <w:rPr>
          <w:rFonts w:ascii="Arial" w:hAnsi="Arial" w:cs="Arial"/>
          <w:bCs/>
        </w:rPr>
        <w:tab/>
      </w:r>
      <w:r w:rsidR="00022D25">
        <w:rPr>
          <w:rFonts w:ascii="Arial" w:hAnsi="Arial" w:cs="Arial"/>
          <w:bCs/>
        </w:rPr>
        <w:t>Edinburg</w:t>
      </w:r>
    </w:p>
    <w:p w14:paraId="3473F89F" w14:textId="57820B5D" w:rsidR="00DF0D03" w:rsidRDefault="00ED647F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F0D03">
        <w:rPr>
          <w:rFonts w:ascii="Arial" w:hAnsi="Arial" w:cs="Arial"/>
          <w:bCs/>
        </w:rPr>
        <w:t>#1</w:t>
      </w:r>
      <w:r w:rsidR="00022D25">
        <w:rPr>
          <w:rFonts w:ascii="Arial" w:hAnsi="Arial" w:cs="Arial"/>
          <w:bCs/>
        </w:rPr>
        <w:t>03</w:t>
      </w:r>
      <w:r w:rsidR="00DF0D03">
        <w:rPr>
          <w:rFonts w:ascii="Arial" w:hAnsi="Arial" w:cs="Arial"/>
          <w:bCs/>
        </w:rPr>
        <w:tab/>
      </w:r>
      <w:r w:rsidR="00022D25">
        <w:rPr>
          <w:rFonts w:ascii="Arial" w:hAnsi="Arial" w:cs="Arial"/>
          <w:bCs/>
        </w:rPr>
        <w:t>19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– </w:t>
      </w:r>
      <w:r w:rsidR="00022D25">
        <w:rPr>
          <w:rFonts w:ascii="Arial" w:hAnsi="Arial" w:cs="Arial"/>
          <w:bCs/>
        </w:rPr>
        <w:t>22</w:t>
      </w:r>
      <w:r w:rsidR="00022D25" w:rsidRPr="00022D25">
        <w:rPr>
          <w:rFonts w:ascii="Arial" w:hAnsi="Arial" w:cs="Arial"/>
          <w:bCs/>
          <w:vertAlign w:val="superscript"/>
        </w:rPr>
        <w:t>nd</w:t>
      </w:r>
      <w:r w:rsidR="00022D25">
        <w:rPr>
          <w:rFonts w:ascii="Arial" w:hAnsi="Arial" w:cs="Arial"/>
          <w:bCs/>
        </w:rPr>
        <w:t xml:space="preserve"> March</w:t>
      </w:r>
      <w:r w:rsidR="00DF0D03">
        <w:rPr>
          <w:rFonts w:ascii="Arial" w:hAnsi="Arial" w:cs="Arial"/>
          <w:bCs/>
        </w:rPr>
        <w:t xml:space="preserve"> 202</w:t>
      </w:r>
      <w:r w:rsidR="00022D25">
        <w:rPr>
          <w:rFonts w:ascii="Arial" w:hAnsi="Arial" w:cs="Arial"/>
          <w:bCs/>
        </w:rPr>
        <w:t>4</w:t>
      </w:r>
      <w:r w:rsidR="00DF0D03">
        <w:rPr>
          <w:rFonts w:ascii="Arial" w:hAnsi="Arial" w:cs="Arial"/>
          <w:bCs/>
        </w:rPr>
        <w:t xml:space="preserve"> </w:t>
      </w:r>
      <w:r w:rsidR="00DF0D03">
        <w:rPr>
          <w:rFonts w:ascii="Arial" w:hAnsi="Arial" w:cs="Arial"/>
          <w:bCs/>
        </w:rPr>
        <w:tab/>
      </w:r>
      <w:r w:rsidR="00DF0D03">
        <w:rPr>
          <w:rFonts w:ascii="Arial" w:hAnsi="Arial" w:cs="Arial"/>
          <w:bCs/>
        </w:rPr>
        <w:tab/>
      </w:r>
      <w:r w:rsidR="00022D25">
        <w:rPr>
          <w:rFonts w:ascii="Arial" w:hAnsi="Arial" w:cs="Arial"/>
          <w:bCs/>
        </w:rPr>
        <w:t>EU</w:t>
      </w:r>
    </w:p>
    <w:p w14:paraId="1E675422" w14:textId="77777777" w:rsidR="0090582E" w:rsidRPr="00F0649B" w:rsidRDefault="0090582E" w:rsidP="00DF0D03">
      <w:pPr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38BE2" w14:textId="77777777" w:rsidR="00854CCA" w:rsidRDefault="00854CCA">
      <w:r>
        <w:separator/>
      </w:r>
    </w:p>
  </w:endnote>
  <w:endnote w:type="continuationSeparator" w:id="0">
    <w:p w14:paraId="5F9362BF" w14:textId="77777777" w:rsidR="00854CCA" w:rsidRDefault="00854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A4E2E" w14:textId="77777777" w:rsidR="00854CCA" w:rsidRDefault="00854CCA">
      <w:r>
        <w:separator/>
      </w:r>
    </w:p>
  </w:footnote>
  <w:footnote w:type="continuationSeparator" w:id="0">
    <w:p w14:paraId="0F36C8F2" w14:textId="77777777" w:rsidR="00854CCA" w:rsidRDefault="00854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2511318">
    <w:abstractNumId w:val="14"/>
  </w:num>
  <w:num w:numId="2" w16cid:durableId="1044596009">
    <w:abstractNumId w:val="13"/>
  </w:num>
  <w:num w:numId="3" w16cid:durableId="333920756">
    <w:abstractNumId w:val="12"/>
  </w:num>
  <w:num w:numId="4" w16cid:durableId="443041120">
    <w:abstractNumId w:val="11"/>
  </w:num>
  <w:num w:numId="5" w16cid:durableId="257913509">
    <w:abstractNumId w:val="9"/>
  </w:num>
  <w:num w:numId="6" w16cid:durableId="926382406">
    <w:abstractNumId w:val="7"/>
  </w:num>
  <w:num w:numId="7" w16cid:durableId="781727232">
    <w:abstractNumId w:val="6"/>
  </w:num>
  <w:num w:numId="8" w16cid:durableId="2064208333">
    <w:abstractNumId w:val="5"/>
  </w:num>
  <w:num w:numId="9" w16cid:durableId="1028683755">
    <w:abstractNumId w:val="4"/>
  </w:num>
  <w:num w:numId="10" w16cid:durableId="707267682">
    <w:abstractNumId w:val="8"/>
  </w:num>
  <w:num w:numId="11" w16cid:durableId="1472671673">
    <w:abstractNumId w:val="3"/>
  </w:num>
  <w:num w:numId="12" w16cid:durableId="1944419355">
    <w:abstractNumId w:val="2"/>
  </w:num>
  <w:num w:numId="13" w16cid:durableId="1361054522">
    <w:abstractNumId w:val="1"/>
  </w:num>
  <w:num w:numId="14" w16cid:durableId="831795051">
    <w:abstractNumId w:val="0"/>
  </w:num>
  <w:num w:numId="15" w16cid:durableId="20596191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1MDI0MDEwMDW1NDdX0lEKTi0uzszPAykwrAUA0RL7zywAAAA="/>
  </w:docVars>
  <w:rsids>
    <w:rsidRoot w:val="00923E7C"/>
    <w:rsid w:val="000138DC"/>
    <w:rsid w:val="00022D25"/>
    <w:rsid w:val="00027ACA"/>
    <w:rsid w:val="00033FA1"/>
    <w:rsid w:val="00061460"/>
    <w:rsid w:val="00075F58"/>
    <w:rsid w:val="00093C3C"/>
    <w:rsid w:val="000A4302"/>
    <w:rsid w:val="000B1AA1"/>
    <w:rsid w:val="000F4E43"/>
    <w:rsid w:val="00105899"/>
    <w:rsid w:val="00143E3D"/>
    <w:rsid w:val="001608BF"/>
    <w:rsid w:val="00160E89"/>
    <w:rsid w:val="00165C82"/>
    <w:rsid w:val="001734EB"/>
    <w:rsid w:val="001A4AF7"/>
    <w:rsid w:val="001E60FD"/>
    <w:rsid w:val="001F6498"/>
    <w:rsid w:val="001F72A8"/>
    <w:rsid w:val="00210DA8"/>
    <w:rsid w:val="00272115"/>
    <w:rsid w:val="00275FF1"/>
    <w:rsid w:val="002E5688"/>
    <w:rsid w:val="003047BA"/>
    <w:rsid w:val="00324107"/>
    <w:rsid w:val="00326B06"/>
    <w:rsid w:val="00347947"/>
    <w:rsid w:val="003663C4"/>
    <w:rsid w:val="00367678"/>
    <w:rsid w:val="003901E1"/>
    <w:rsid w:val="00395D78"/>
    <w:rsid w:val="003A78B1"/>
    <w:rsid w:val="00401229"/>
    <w:rsid w:val="004234FF"/>
    <w:rsid w:val="00436A65"/>
    <w:rsid w:val="00440042"/>
    <w:rsid w:val="00445241"/>
    <w:rsid w:val="004567C2"/>
    <w:rsid w:val="00463675"/>
    <w:rsid w:val="00472CE1"/>
    <w:rsid w:val="004B43FA"/>
    <w:rsid w:val="004B6D78"/>
    <w:rsid w:val="004C2A09"/>
    <w:rsid w:val="004C3F5A"/>
    <w:rsid w:val="004C4DCF"/>
    <w:rsid w:val="004E639C"/>
    <w:rsid w:val="00507006"/>
    <w:rsid w:val="00546717"/>
    <w:rsid w:val="00570146"/>
    <w:rsid w:val="00584B08"/>
    <w:rsid w:val="005E5C97"/>
    <w:rsid w:val="00615177"/>
    <w:rsid w:val="00620F44"/>
    <w:rsid w:val="00624D16"/>
    <w:rsid w:val="00654758"/>
    <w:rsid w:val="006638DA"/>
    <w:rsid w:val="00675D3A"/>
    <w:rsid w:val="00687A0B"/>
    <w:rsid w:val="006D0B09"/>
    <w:rsid w:val="006E17C7"/>
    <w:rsid w:val="007032C5"/>
    <w:rsid w:val="007116E4"/>
    <w:rsid w:val="00726FC3"/>
    <w:rsid w:val="0073312A"/>
    <w:rsid w:val="0073777D"/>
    <w:rsid w:val="0077485D"/>
    <w:rsid w:val="00787CAC"/>
    <w:rsid w:val="007D62D5"/>
    <w:rsid w:val="00841AD5"/>
    <w:rsid w:val="00850226"/>
    <w:rsid w:val="00854CCA"/>
    <w:rsid w:val="008776D0"/>
    <w:rsid w:val="00884E92"/>
    <w:rsid w:val="008868F2"/>
    <w:rsid w:val="00891B6A"/>
    <w:rsid w:val="0089666F"/>
    <w:rsid w:val="0090241A"/>
    <w:rsid w:val="0090582E"/>
    <w:rsid w:val="00912DB5"/>
    <w:rsid w:val="00923E7C"/>
    <w:rsid w:val="009622FD"/>
    <w:rsid w:val="00962F17"/>
    <w:rsid w:val="009D2D6A"/>
    <w:rsid w:val="009F6E85"/>
    <w:rsid w:val="00A3562D"/>
    <w:rsid w:val="00A43862"/>
    <w:rsid w:val="00A7348D"/>
    <w:rsid w:val="00A76669"/>
    <w:rsid w:val="00A828EA"/>
    <w:rsid w:val="00AC079B"/>
    <w:rsid w:val="00AC2ED0"/>
    <w:rsid w:val="00AD51BB"/>
    <w:rsid w:val="00AE489C"/>
    <w:rsid w:val="00AF1641"/>
    <w:rsid w:val="00B144F4"/>
    <w:rsid w:val="00BB6A10"/>
    <w:rsid w:val="00BF7EE2"/>
    <w:rsid w:val="00C165D1"/>
    <w:rsid w:val="00C3701D"/>
    <w:rsid w:val="00C6700A"/>
    <w:rsid w:val="00C93AEB"/>
    <w:rsid w:val="00C94929"/>
    <w:rsid w:val="00CA2FB0"/>
    <w:rsid w:val="00CA77AA"/>
    <w:rsid w:val="00CD2DC1"/>
    <w:rsid w:val="00CE5ECB"/>
    <w:rsid w:val="00D04E6F"/>
    <w:rsid w:val="00D34895"/>
    <w:rsid w:val="00D53018"/>
    <w:rsid w:val="00D676CD"/>
    <w:rsid w:val="00D81245"/>
    <w:rsid w:val="00DA1B2D"/>
    <w:rsid w:val="00DA2E69"/>
    <w:rsid w:val="00DA5361"/>
    <w:rsid w:val="00DB756F"/>
    <w:rsid w:val="00DC3B2D"/>
    <w:rsid w:val="00DC53A7"/>
    <w:rsid w:val="00DF0D03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ED647F"/>
    <w:rsid w:val="00F0649B"/>
    <w:rsid w:val="00F12248"/>
    <w:rsid w:val="00F16C83"/>
    <w:rsid w:val="00F20CD7"/>
    <w:rsid w:val="00F27A8E"/>
    <w:rsid w:val="00F6602B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D64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21DB7AF4-B121-4FA0-97B7-D8CB3B259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4BB4F1-7048-45F9-8EC6-43C913F50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42CA25-96FA-4A87-A4F5-DE57E1515C63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3a22248-acb0-4303-bd1b-c36b2527d0a2"/>
    <ds:schemaRef ds:uri="http://schemas.microsoft.com/sharepoint/v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Saad Ahmad</cp:lastModifiedBy>
  <cp:revision>19</cp:revision>
  <cp:lastPrinted>2002-04-23T07:10:00Z</cp:lastPrinted>
  <dcterms:created xsi:type="dcterms:W3CDTF">2023-06-28T12:12:00Z</dcterms:created>
  <dcterms:modified xsi:type="dcterms:W3CDTF">2023-09-06T21:10:00Z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